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Lora-bold.ttf" ContentType="application/x-font-ttf"/>
  <Override PartName="/word/fonts/Lora-boldItalic.ttf" ContentType="application/x-font-ttf"/>
  <Override PartName="/word/fonts/Lora-italic.ttf" ContentType="application/x-font-ttf"/>
  <Override PartName="/word/fonts/Lora-regular.ttf" ContentType="application/x-font-ttf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ora" w:cs="Lora" w:eastAsia="Lora" w:hAnsi="Lora"/>
          <w:i w:val="0"/>
          <w:iCs w:val="0"/>
          <w:smallCaps w:val="0"/>
          <w:strike w:val="0"/>
          <w:color w:val="424242"/>
          <w:sz w:val="43.994998931884766"/>
          <w:szCs w:val="43.994998931884766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iCs w:val="0"/>
          <w:smallCaps w:val="0"/>
          <w:strike w:val="0"/>
          <w:color w:val="424242"/>
          <w:sz w:val="43.994998931884766"/>
          <w:szCs w:val="43.994998931884766"/>
          <w:u w:val="none"/>
          <w:shd w:fill="auto" w:val="clear"/>
          <w:vertAlign w:val="baseline"/>
          <w:rtl w:val="0"/>
        </w:rPr>
        <w:t xml:space="preserve">DANIEL LEWIS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ora" w:cs="Lora" w:eastAsia="Lora" w:hAnsi="Lora"/>
          <w:color w:val="424242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ora" w:cs="Lora" w:eastAsia="Lora" w:hAnsi="Lora"/>
          <w:b w:val="1"/>
          <w:bCs w:val="1"/>
          <w:color w:val="424242"/>
          <w:sz w:val="24"/>
          <w:szCs w:val="24"/>
        </w:rPr>
      </w:pPr>
      <w:r>
        <w:rPr>
          <w:rFonts w:ascii="Lora" w:cs="Lora" w:eastAsia="Lora" w:hAnsi="Lora"/>
          <w:b w:val="1"/>
          <w:bCs w:val="1"/>
          <w:color w:val="424242"/>
          <w:sz w:val="24"/>
          <w:szCs w:val="24"/>
          <w:rtl w:val="0"/>
        </w:rPr>
        <w:t xml:space="preserve">MULTIDISCIPLINE </w:t>
      </w:r>
      <w:r>
        <w:rPr>
          <w:rFonts w:ascii="Lora" w:cs="Lora" w:eastAsia="Lora" w:hAnsi="Lora"/>
          <w:b w:val="1"/>
          <w:bCs w:val="1"/>
          <w:i w:val="0"/>
          <w:iCs w:val="0"/>
          <w:smallCaps w:val="0"/>
          <w:strike w:val="0"/>
          <w:color w:val="424242"/>
          <w:sz w:val="24"/>
          <w:szCs w:val="24"/>
          <w:u w:val="none"/>
          <w:shd w:fill="auto" w:val="clear"/>
          <w:vertAlign w:val="baseline"/>
          <w:rtl w:val="0"/>
        </w:rPr>
        <w:t xml:space="preserve">PRODUCT &amp; TECHNICAL DESIGNER</w:t>
      </w:r>
      <w:r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rHeight w:val="130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pageBreakBefore w:val="0"/>
              <w:widowControl w:val="0"/>
              <w:rPr>
                <w:rFonts w:ascii="Lora" w:cs="Lora" w:eastAsia="Lora" w:hAnsi="Lora"/>
                <w:b w:val="1"/>
                <w:bCs w:val="1"/>
                <w:color w:val="424242"/>
                <w:sz w:val="24"/>
                <w:szCs w:val="24"/>
              </w:rPr>
            </w:pPr>
            <w:r>
              <w:rPr>
                <w:rFonts w:ascii="Lora" w:cs="Lora" w:eastAsia="Lora" w:hAnsi="Lora"/>
                <w:color w:val="e91d63"/>
                <w:sz w:val="18"/>
                <w:szCs w:val="18"/>
                <w:rtl w:val="0"/>
              </w:rPr>
              <w:t xml:space="preserve">Product design</w:t>
            </w:r>
            <w:r>
              <w:rPr>
                <w:rFonts w:ascii="Lora" w:cs="Lora" w:eastAsia="Lora" w:hAnsi="Lora"/>
                <w:color w:val="666666"/>
                <w:sz w:val="18"/>
                <w:szCs w:val="18"/>
                <w:rtl w:val="0"/>
              </w:rPr>
              <w:t xml:space="preserve"> across UX, systems and service touchpoints.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pageBreakBefore w:val="0"/>
              <w:widowControl w:val="0"/>
              <w:rPr>
                <w:rFonts w:ascii="Lora" w:cs="Lora" w:eastAsia="Lora" w:hAnsi="Lora"/>
                <w:b w:val="1"/>
                <w:bCs w:val="1"/>
                <w:color w:val="424242"/>
                <w:sz w:val="24"/>
                <w:szCs w:val="24"/>
              </w:rPr>
            </w:pPr>
            <w:r>
              <w:rPr>
                <w:rFonts w:ascii="Lora" w:cs="Lora" w:eastAsia="Lora" w:hAnsi="Lora"/>
                <w:color w:val="e91d63"/>
                <w:sz w:val="18"/>
                <w:szCs w:val="18"/>
                <w:rtl w:val="0"/>
              </w:rPr>
              <w:t xml:space="preserve">Technical design</w:t>
            </w:r>
            <w:r>
              <w:rPr>
                <w:rFonts w:ascii="Lora" w:cs="Lora" w:eastAsia="Lora" w:hAnsi="Lora"/>
                <w:color w:val="666666"/>
                <w:sz w:val="18"/>
                <w:szCs w:val="18"/>
                <w:rtl w:val="0"/>
              </w:rPr>
              <w:t xml:space="preserve"> bridging prototypes, tools and implementation.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ageBreakBefore w:val="0"/>
              <w:widowControl w:val="0"/>
              <w:rPr>
                <w:rFonts w:ascii="Lora" w:cs="Lora" w:eastAsia="Lora" w:hAnsi="Lora"/>
                <w:b w:val="1"/>
                <w:bCs w:val="1"/>
                <w:color w:val="424242"/>
                <w:sz w:val="24"/>
                <w:szCs w:val="24"/>
              </w:rPr>
            </w:pPr>
            <w:r>
              <w:rPr>
                <w:rFonts w:ascii="Lora" w:cs="Lora" w:eastAsia="Lora" w:hAnsi="Lora"/>
                <w:color w:val="e91d63"/>
                <w:sz w:val="18"/>
                <w:szCs w:val="18"/>
                <w:rtl w:val="0"/>
              </w:rPr>
              <w:t xml:space="preserve">Experiential design</w:t>
            </w:r>
            <w:r>
              <w:rPr>
                <w:rFonts w:ascii="Lora" w:cs="Lora" w:eastAsia="Lora" w:hAnsi="Lora"/>
                <w:color w:val="666666"/>
                <w:sz w:val="18"/>
                <w:szCs w:val="18"/>
                <w:rtl w:val="0"/>
              </w:rPr>
              <w:t xml:space="preserve"> for mobile and live-service interaction.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ageBreakBefore w:val="0"/>
              <w:widowControl w:val="0"/>
              <w:spacing w:line="240" w:lineRule="auto"/>
              <w:rPr>
                <w:rFonts w:ascii="Lora" w:cs="Lora" w:eastAsia="Lora" w:hAnsi="Lora"/>
                <w:color w:val="666666"/>
                <w:sz w:val="18"/>
                <w:szCs w:val="18"/>
              </w:rPr>
            </w:pPr>
            <w:r>
              <w:rPr>
                <w:rFonts w:ascii="Lora" w:cs="Lora" w:eastAsia="Lora" w:hAnsi="Lora"/>
                <w:color w:val="e91d63"/>
                <w:sz w:val="18"/>
                <w:szCs w:val="18"/>
                <w:rtl w:val="0"/>
              </w:rPr>
              <w:t xml:space="preserve">User stories</w:t>
            </w:r>
            <w:r>
              <w:rPr>
                <w:rFonts w:ascii="Lora" w:cs="Lora" w:eastAsia="Lora" w:hAnsi="Lora"/>
                <w:color w:val="666666"/>
                <w:sz w:val="18"/>
                <w:szCs w:val="18"/>
                <w:rtl w:val="0"/>
              </w:rPr>
              <w:t xml:space="preserve">, requirements and agile process for teams.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Lora" w:cs="Lora" w:eastAsia="Lora" w:hAnsi="Lora"/>
                <w:color w:val="e91d63"/>
                <w:sz w:val="18"/>
                <w:szCs w:val="18"/>
              </w:rPr>
            </w:pPr>
            <w:r>
              <w:rPr>
                <w:rFonts w:ascii="Lora" w:cs="Lora" w:eastAsia="Lora" w:hAnsi="Lora"/>
                <w:color w:val="e91d63"/>
                <w:sz w:val="18"/>
                <w:szCs w:val="18"/>
                <w:rtl w:val="0"/>
              </w:rPr>
              <w:t xml:space="preserve">Iteration-based</w:t>
            </w:r>
            <w:r>
              <w:rPr>
                <w:rFonts w:ascii="Lora" w:cs="Lora" w:eastAsia="Lora" w:hAnsi="Lora"/>
                <w:color w:val="666666"/>
                <w:sz w:val="18"/>
                <w:szCs w:val="18"/>
                <w:rtl w:val="0"/>
              </w:rPr>
              <w:t xml:space="preserve">, test-oriented and statistically validated design.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widowControl w:val="0"/>
              <w:rPr>
                <w:rFonts w:ascii="Lora" w:cs="Lora" w:eastAsia="Lora" w:hAnsi="Lora"/>
                <w:color w:val="e91d63"/>
                <w:sz w:val="18"/>
                <w:szCs w:val="18"/>
              </w:rPr>
            </w:pPr>
            <w:r>
              <w:rPr>
                <w:rFonts w:ascii="Lora" w:cs="Lora" w:eastAsia="Lora" w:hAnsi="Lora"/>
                <w:color w:val="e91d63"/>
                <w:sz w:val="18"/>
                <w:szCs w:val="18"/>
                <w:rtl w:val="0"/>
              </w:rPr>
              <w:t xml:space="preserve">Tools coding</w:t>
            </w:r>
            <w:r>
              <w:rPr>
                <w:rFonts w:ascii="Lora" w:cs="Lora" w:eastAsia="Lora" w:hAnsi="Lora"/>
                <w:color w:val="666666"/>
                <w:sz w:val="18"/>
                <w:szCs w:val="18"/>
                <w:rtl w:val="0"/>
              </w:rPr>
              <w:t xml:space="preserve"> in Python, JS, C and C#, including web prototypes.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ageBreakBefore w:val="0"/>
              <w:widowControl w:val="0"/>
              <w:rPr>
                <w:rFonts w:ascii="Lora" w:cs="Lora" w:eastAsia="Lora" w:hAnsi="Lora"/>
                <w:color w:val="e91d63"/>
                <w:sz w:val="18"/>
                <w:szCs w:val="18"/>
              </w:rPr>
            </w:pPr>
            <w:r>
              <w:rPr>
                <w:rFonts w:ascii="Lora" w:cs="Lora" w:eastAsia="Lora" w:hAnsi="Lora"/>
                <w:color w:val="e91d63"/>
                <w:sz w:val="18"/>
                <w:szCs w:val="18"/>
                <w:rtl w:val="0"/>
              </w:rPr>
              <w:t xml:space="preserve">Internal design systems</w:t>
            </w:r>
            <w:r>
              <w:rPr>
                <w:rFonts w:ascii="Lora" w:cs="Lora" w:eastAsia="Lora" w:hAnsi="Lora"/>
                <w:color w:val="666666"/>
                <w:sz w:val="18"/>
                <w:szCs w:val="18"/>
                <w:rtl w:val="0"/>
              </w:rPr>
              <w:t xml:space="preserve">, clear documentation and stakeholder-ready specs.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pageBreakBefore w:val="0"/>
              <w:widowControl w:val="0"/>
              <w:spacing w:line="240" w:lineRule="auto"/>
              <w:rPr>
                <w:rFonts w:ascii="Lora" w:cs="Lora" w:eastAsia="Lora" w:hAnsi="Lora"/>
                <w:color w:val="e91d63"/>
                <w:sz w:val="18"/>
                <w:szCs w:val="18"/>
              </w:rPr>
            </w:pPr>
            <w:r>
              <w:rPr>
                <w:rFonts w:ascii="Lora" w:cs="Lora" w:eastAsia="Lora" w:hAnsi="Lora"/>
                <w:color w:val="e91d63"/>
                <w:sz w:val="18"/>
                <w:szCs w:val="18"/>
                <w:rtl w:val="0"/>
              </w:rPr>
              <w:t xml:space="preserve">AI-assisted</w:t>
            </w:r>
            <w:r>
              <w:rPr>
                <w:rFonts w:ascii="Lora" w:cs="Lora" w:eastAsia="Lora" w:hAnsi="Lora"/>
                <w:color w:val="666666"/>
                <w:sz w:val="18"/>
                <w:szCs w:val="18"/>
                <w:rtl w:val="0"/>
              </w:rPr>
              <w:t xml:space="preserve"> prototyping, exploration and workflow acceleration.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ora" w:cs="Lora" w:eastAsia="Lora" w:hAnsi="Lora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rPr>
          <w:rFonts w:ascii="Lora" w:cs="Lora" w:eastAsia="Lora" w:hAnsi="Lora"/>
          <w:b w:val="1"/>
          <w:bCs w:val="1"/>
          <w:color w:val="424242"/>
          <w:sz w:val="24"/>
          <w:szCs w:val="24"/>
        </w:rPr>
      </w:pPr>
      <w:r w:rsidDel="00000000" w:rsidR="00000000" w:rsidRPr="00000000">
        <w:rPr>
          <w:rFonts w:ascii="Lora" w:cs="Lora" w:eastAsia="Lora" w:hAnsi="Lora"/>
          <w:b w:val="1"/>
          <w:bCs w:val="1"/>
          <w:color w:val="424242"/>
          <w:sz w:val="24"/>
          <w:szCs w:val="24"/>
          <w:rtl w:val="0"/>
        </w:rPr>
        <w:t xml:space="preserve">SKILLS</w:t>
      </w:r>
    </w:p>
    <w:p w:rsidR="00000000" w:rsidDel="00000000" w:rsidP="00000000" w:rsidRDefault="00000000" w:rsidRPr="00000000" w14:paraId="0000000E">
      <w:pPr>
        <w:widowControl w:val="0"/>
        <w:rPr>
          <w:rFonts w:ascii="Lora" w:cs="Lora" w:eastAsia="Lora" w:hAnsi="Lora"/>
          <w:b w:val="1"/>
          <w:bCs w:val="1"/>
          <w:color w:val="424242"/>
          <w:sz w:val="24"/>
          <w:szCs w:val="24"/>
        </w:rPr>
      </w:pPr>
      <w:r>
        <w:rPr>
          <w:rFonts w:ascii="Lora" w:cs="Lora" w:eastAsia="Lora" w:hAnsi="Lora"/>
          <w:color w:val="666666"/>
          <w:sz w:val="18"/>
          <w:szCs w:val="18"/>
          <w:rtl w:val="0"/>
        </w:rPr>
        <w:t xml:space="preserve">Product Design - Technical Design - Experiential Design - UX - Figma - Python/C#/JS - Web Tools - AI Workflows</w:t>
      </w:r>
    </w:p>
    <w:p w:rsidR="00000000" w:rsidDel="00000000" w:rsidP="00000000" w:rsidRDefault="00000000" w:rsidRPr="00000000" w14:paraId="0000000F">
      <w:pPr>
        <w:pageBreakBefore w:val="0"/>
        <w:widowControl w:val="0"/>
        <w:rPr>
          <w:rFonts w:ascii="Lora" w:cs="Lora" w:eastAsia="Lora" w:hAnsi="Lora"/>
          <w:b w:val="1"/>
          <w:bCs w:val="1"/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ageBreakBefore w:val="0"/>
        <w:widowControl w:val="0"/>
        <w:rPr>
          <w:rFonts w:ascii="Lora" w:cs="Lora" w:eastAsia="Lora" w:hAnsi="Lora"/>
          <w:b w:val="1"/>
          <w:bCs w:val="1"/>
          <w:color w:val="424242"/>
          <w:sz w:val="18"/>
          <w:szCs w:val="18"/>
        </w:rPr>
      </w:pPr>
      <w:r w:rsidDel="00000000" w:rsidR="00000000" w:rsidRPr="00000000">
        <w:rPr>
          <w:rFonts w:ascii="Lora" w:cs="Lora" w:eastAsia="Lora" w:hAnsi="Lora"/>
          <w:b w:val="1"/>
          <w:bCs w:val="1"/>
          <w:color w:val="424242"/>
          <w:sz w:val="24"/>
          <w:szCs w:val="24"/>
          <w:rtl w:val="0"/>
        </w:rPr>
        <w:t xml:space="preserve">EXPERIENCE - </w:t>
      </w:r>
      <w:r w:rsidDel="00000000" w:rsidR="00000000" w:rsidRPr="00000000">
        <w:rPr>
          <w:rFonts w:ascii="Lora" w:cs="Lora" w:eastAsia="Lora" w:hAnsi="Lora"/>
          <w:b w:val="1"/>
          <w:bCs w:val="1"/>
          <w:color w:val="424242"/>
          <w:sz w:val="18"/>
          <w:szCs w:val="18"/>
          <w:rtl w:val="0"/>
        </w:rPr>
        <w:t xml:space="preserve">REFERENCES AVAILABLE ON REQUEST </w:t>
      </w:r>
    </w:p>
    <w:p w:rsidR="00000000" w:rsidDel="00000000" w:rsidP="00000000" w:rsidRDefault="00000000" w:rsidRPr="00000000" w14:paraId="00000011">
      <w:pPr>
        <w:pageBreakBefore w:val="0"/>
        <w:widowControl w:val="0"/>
        <w:rPr>
          <w:rFonts w:ascii="Lora" w:cs="Lora" w:eastAsia="Lora" w:hAnsi="Lora"/>
          <w:b w:val="1"/>
          <w:bCs w:val="1"/>
          <w:color w:val="45818e"/>
          <w:sz w:val="21.989999771118164"/>
          <w:szCs w:val="21.989999771118164"/>
        </w:rPr>
      </w:pPr>
      <w:r w:rsidDel="00000000" w:rsidR="00000000" w:rsidRPr="00000000">
        <w:rPr>
          <w:rFonts w:ascii="Lora" w:cs="Lora" w:eastAsia="Lora" w:hAnsi="Lora"/>
          <w:b w:val="1"/>
          <w:bCs w:val="1"/>
          <w:color w:val="45818e"/>
          <w:sz w:val="21.989999771118164"/>
          <w:szCs w:val="21.989999771118164"/>
          <w:rtl w:val="0"/>
        </w:rPr>
        <w:t xml:space="preserve">NaturalMotion, London - JULY 2018 to PRESENT</w:t>
      </w:r>
    </w:p>
    <w:p w:rsidR="00000000" w:rsidDel="00000000" w:rsidP="00000000" w:rsidRDefault="00000000" w:rsidRPr="00000000" w14:paraId="00000012">
      <w:pPr>
        <w:widowControl w:val="0"/>
        <w:rPr>
          <w:rFonts w:ascii="Lora" w:cs="Lora" w:eastAsia="Lora" w:hAnsi="Lora"/>
          <w:i w:val="1"/>
          <w:iCs w:val="1"/>
          <w:color w:val="2e4440"/>
          <w:sz w:val="22.666772842407227"/>
          <w:szCs w:val="22.666772842407227"/>
        </w:rPr>
      </w:pPr>
      <w:r>
        <w:rPr>
          <w:rFonts w:ascii="Lora" w:cs="Lora" w:eastAsia="Lora" w:hAnsi="Lora"/>
          <w:color w:val="2e4440"/>
          <w:sz w:val="22.666772842407227"/>
          <w:szCs w:val="22.666772842407227"/>
          <w:rtl w:val="0"/>
        </w:rPr>
        <w:t xml:space="preserve">Senior Designer </w:t>
      </w:r>
      <w:r>
        <w:rPr>
          <w:rFonts w:ascii="Lora" w:cs="Lora" w:eastAsia="Lora" w:hAnsi="Lora"/>
          <w:i w:val="1"/>
          <w:iCs w:val="1"/>
          <w:color w:val="2e4440"/>
          <w:sz w:val="22.666772842407227"/>
          <w:szCs w:val="22.666772842407227"/>
          <w:rtl w:val="0"/>
        </w:rPr>
        <w:t xml:space="preserve">until present</w:t>
      </w:r>
    </w:p>
    <w:p w:rsidR="00000000" w:rsidDel="00000000" w:rsidP="00000000" w:rsidRDefault="00000000" w:rsidRPr="00000000" w14:paraId="00000013">
      <w:pPr>
        <w:widowControl w:val="0"/>
        <w:numPr>
          <w:ilvl w:val="0"/>
          <w:numId w:val="2"/>
        </w:numPr>
        <w:ind w:left="720" w:hanging="360"/>
        <w:jc w:val="both"/>
        <w:rPr>
          <w:rFonts w:ascii="Lora" w:cs="Lora" w:eastAsia="Lora" w:hAnsi="Lora"/>
          <w:color w:val="666666"/>
          <w:sz w:val="18"/>
          <w:szCs w:val="18"/>
        </w:rPr>
      </w:pPr>
      <w:r>
        <w:rPr>
          <w:rFonts w:ascii="Lora" w:cs="Lora" w:eastAsia="Lora" w:hAnsi="Lora"/>
          <w:color w:val="666666"/>
          <w:sz w:val="18"/>
          <w:szCs w:val="18"/>
          <w:rtl w:val="0"/>
        </w:rPr>
        <w:t xml:space="preserve">Designed core product features, UX flows, systems and strategic gameplay for mobile live-service titles</w:t>
      </w:r>
    </w:p>
    <w:p w:rsidR="00000000" w:rsidDel="00000000" w:rsidP="00000000" w:rsidRDefault="00000000" w:rsidRPr="00000000" w14:paraId="00000014">
      <w:pPr>
        <w:widowControl w:val="0"/>
        <w:numPr>
          <w:ilvl w:val="0"/>
          <w:numId w:val="2"/>
        </w:numPr>
        <w:ind w:left="720" w:hanging="360"/>
        <w:jc w:val="both"/>
        <w:rPr>
          <w:rFonts w:ascii="Lora" w:cs="Lora" w:eastAsia="Lora" w:hAnsi="Lora"/>
          <w:color w:val="666666"/>
          <w:sz w:val="18"/>
          <w:szCs w:val="18"/>
        </w:rPr>
      </w:pPr>
      <w:r>
        <w:rPr>
          <w:rFonts w:ascii="Lora" w:cs="Lora" w:eastAsia="Lora" w:hAnsi="Lora"/>
          <w:color w:val="666666"/>
          <w:sz w:val="18"/>
          <w:szCs w:val="18"/>
          <w:rtl w:val="0"/>
        </w:rPr>
        <w:t xml:space="preserve">Translated product goals into user stories, technical designs, prototypes and implementation specs</w:t>
      </w:r>
    </w:p>
    <w:p w:rsidR="00000000" w:rsidDel="00000000" w:rsidP="00000000" w:rsidRDefault="00000000" w:rsidRPr="00000000" w14:paraId="00000015">
      <w:pPr>
        <w:widowControl w:val="0"/>
        <w:numPr>
          <w:ilvl w:val="0"/>
          <w:numId w:val="2"/>
        </w:numPr>
        <w:ind w:left="720" w:hanging="360"/>
        <w:jc w:val="both"/>
        <w:rPr>
          <w:rFonts w:ascii="Lora" w:cs="Lora" w:eastAsia="Lora" w:hAnsi="Lora"/>
          <w:color w:val="666666"/>
          <w:sz w:val="18"/>
          <w:szCs w:val="18"/>
        </w:rPr>
      </w:pPr>
      <w:r>
        <w:rPr>
          <w:rFonts w:ascii="Lora" w:cs="Lora" w:eastAsia="Lora" w:hAnsi="Lora"/>
          <w:color w:val="666666"/>
          <w:sz w:val="18"/>
          <w:szCs w:val="18"/>
          <w:rtl w:val="0"/>
        </w:rPr>
        <w:t xml:space="preserve">Designed the implementation model for a visual scripting engine used to control live game events</w:t>
      </w:r>
    </w:p>
    <w:p w:rsidR="00000000" w:rsidDel="00000000" w:rsidP="00000000" w:rsidRDefault="00000000" w:rsidRPr="00000000" w14:paraId="00000016">
      <w:pPr>
        <w:widowControl w:val="0"/>
        <w:numPr>
          <w:ilvl w:val="0"/>
          <w:numId w:val="2"/>
        </w:numPr>
        <w:ind w:left="720" w:hanging="360"/>
        <w:jc w:val="both"/>
        <w:rPr>
          <w:rFonts w:ascii="Lora" w:cs="Lora" w:eastAsia="Lora" w:hAnsi="Lora"/>
          <w:color w:val="666666"/>
          <w:sz w:val="18"/>
          <w:szCs w:val="18"/>
        </w:rPr>
      </w:pPr>
      <w:r>
        <w:rPr>
          <w:rFonts w:ascii="Lora" w:cs="Lora" w:eastAsia="Lora" w:hAnsi="Lora"/>
          <w:color w:val="666666"/>
          <w:sz w:val="18"/>
          <w:szCs w:val="18"/>
          <w:rtl w:val="0"/>
        </w:rPr>
        <w:t xml:space="preserve">Built Python, JavaScript, C and C# tools/prototypes to validate interaction and systems ideas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2"/>
        </w:numPr>
        <w:ind w:left="720" w:hanging="360"/>
        <w:jc w:val="both"/>
        <w:rPr>
          <w:rFonts w:ascii="Lora" w:cs="Lora" w:eastAsia="Lora" w:hAnsi="Lora"/>
          <w:color w:val="666666"/>
          <w:sz w:val="18"/>
          <w:szCs w:val="18"/>
          <w:u w:val="none"/>
        </w:rPr>
      </w:pPr>
      <w:r>
        <w:rPr>
          <w:rFonts w:ascii="Lora" w:cs="Lora" w:eastAsia="Lora" w:hAnsi="Lora"/>
          <w:color w:val="666666"/>
          <w:sz w:val="18"/>
          <w:szCs w:val="18"/>
          <w:rtl w:val="0"/>
        </w:rPr>
        <w:t xml:space="preserve">Designed and prototyped accessibility features and AI-assisted workflow experiments</w:t>
      </w:r>
    </w:p>
    <w:p w:rsidR="00000000" w:rsidDel="00000000" w:rsidP="00000000" w:rsidRDefault="00000000" w:rsidRPr="00000000" w14:paraId="00000018">
      <w:pPr>
        <w:pageBreakBefore w:val="0"/>
        <w:widowControl w:val="0"/>
        <w:rPr>
          <w:rFonts w:ascii="Lora" w:cs="Lora" w:eastAsia="Lora" w:hAnsi="Lora"/>
          <w:i w:val="1"/>
          <w:iCs w:val="1"/>
          <w:color w:val="2e4440"/>
          <w:sz w:val="22.666772842407227"/>
          <w:szCs w:val="22.666772842407227"/>
        </w:rPr>
      </w:pPr>
      <w:r>
        <w:rPr>
          <w:rFonts w:ascii="Lora" w:cs="Lora" w:eastAsia="Lora" w:hAnsi="Lora"/>
          <w:color w:val="2e4440"/>
          <w:sz w:val="22.666772842407227"/>
          <w:szCs w:val="22.666772842407227"/>
          <w:rtl w:val="0"/>
        </w:rPr>
        <w:t xml:space="preserve">Live Designer </w:t>
      </w:r>
      <w:r>
        <w:rPr>
          <w:rFonts w:ascii="Lora" w:cs="Lora" w:eastAsia="Lora" w:hAnsi="Lora"/>
          <w:i w:val="1"/>
          <w:iCs w:val="1"/>
          <w:color w:val="2e4440"/>
          <w:sz w:val="22.666772842407227"/>
          <w:szCs w:val="22.666772842407227"/>
          <w:rtl w:val="0"/>
        </w:rPr>
        <w:t xml:space="preserve">until June 2023</w:t>
      </w:r>
    </w:p>
    <w:p w:rsidR="00000000" w:rsidDel="00000000" w:rsidP="00000000" w:rsidRDefault="00000000" w:rsidRPr="00000000" w14:paraId="00000019">
      <w:pPr>
        <w:pageBreakBefore w:val="0"/>
        <w:widowControl w:val="0"/>
        <w:numPr>
          <w:ilvl w:val="0"/>
          <w:numId w:val="2"/>
        </w:numPr>
        <w:ind w:left="720" w:hanging="360"/>
        <w:jc w:val="both"/>
        <w:rPr>
          <w:rFonts w:ascii="Lora" w:cs="Lora" w:eastAsia="Lora" w:hAnsi="Lora"/>
          <w:color w:val="666666"/>
          <w:sz w:val="18"/>
          <w:szCs w:val="18"/>
        </w:rPr>
      </w:pPr>
      <w:r>
        <w:rPr>
          <w:rFonts w:ascii="Lora" w:cs="Lora" w:eastAsia="Lora" w:hAnsi="Lora"/>
          <w:color w:val="666666"/>
          <w:sz w:val="18"/>
          <w:szCs w:val="18"/>
          <w:rtl w:val="0"/>
        </w:rPr>
        <w:t xml:space="preserve">Responsible for live ops, feature and player-experience design in CSR2; led the live ops design team</w:t>
      </w:r>
    </w:p>
    <w:p w:rsidR="00000000" w:rsidDel="00000000" w:rsidP="00000000" w:rsidRDefault="00000000" w:rsidRPr="00000000" w14:paraId="0000001A">
      <w:pPr>
        <w:widowControl w:val="0"/>
        <w:numPr>
          <w:ilvl w:val="0"/>
          <w:numId w:val="2"/>
        </w:numPr>
        <w:ind w:left="720" w:hanging="360"/>
        <w:jc w:val="both"/>
        <w:rPr>
          <w:rFonts w:ascii="Lora" w:cs="Lora" w:eastAsia="Lora" w:hAnsi="Lora"/>
          <w:color w:val="666666"/>
          <w:sz w:val="18"/>
          <w:szCs w:val="18"/>
        </w:rPr>
      </w:pPr>
      <w:r>
        <w:rPr>
          <w:rFonts w:ascii="Lora" w:cs="Lora" w:eastAsia="Lora" w:hAnsi="Lora"/>
          <w:color w:val="666666"/>
          <w:sz w:val="18"/>
          <w:szCs w:val="18"/>
          <w:rtl w:val="0"/>
        </w:rPr>
        <w:t xml:space="preserve">Used live data and analytics to shape player journeys, balance, pacing and retention</w:t>
      </w:r>
    </w:p>
    <w:p w:rsidR="00000000" w:rsidDel="00000000" w:rsidP="00000000" w:rsidRDefault="00000000" w:rsidRPr="00000000" w14:paraId="0000001B">
      <w:pPr>
        <w:pageBreakBefore w:val="0"/>
        <w:widowControl w:val="0"/>
        <w:numPr>
          <w:ilvl w:val="0"/>
          <w:numId w:val="2"/>
        </w:numPr>
        <w:ind w:left="720" w:hanging="360"/>
        <w:jc w:val="both"/>
        <w:rPr>
          <w:rFonts w:ascii="Lora" w:cs="Lora" w:eastAsia="Lora" w:hAnsi="Lora"/>
          <w:color w:val="666666"/>
          <w:sz w:val="18"/>
          <w:szCs w:val="18"/>
        </w:rPr>
      </w:pPr>
      <w:r>
        <w:rPr>
          <w:rFonts w:ascii="Lora" w:cs="Lora" w:eastAsia="Lora" w:hAnsi="Lora"/>
          <w:color w:val="666666"/>
          <w:sz w:val="18"/>
          <w:szCs w:val="18"/>
          <w:rtl w:val="0"/>
        </w:rPr>
        <w:t xml:space="preserve">Oversaw design, documentation and delivery of successful events that significantly improved KPIs</w:t>
      </w:r>
    </w:p>
    <w:p w:rsidR="00000000" w:rsidDel="00000000" w:rsidP="00000000" w:rsidRDefault="00000000" w:rsidRPr="00000000" w14:paraId="0000001C">
      <w:pPr>
        <w:pageBreakBefore w:val="0"/>
        <w:widowControl w:val="0"/>
        <w:numPr>
          <w:ilvl w:val="0"/>
          <w:numId w:val="2"/>
        </w:numPr>
        <w:ind w:left="720" w:hanging="360"/>
        <w:jc w:val="both"/>
        <w:rPr>
          <w:rFonts w:ascii="Courier New" w:cs="Courier New" w:eastAsia="Courier New" w:hAnsi="Courier New"/>
          <w:color w:val="666666"/>
          <w:sz w:val="18"/>
          <w:szCs w:val="18"/>
          <w:u w:val="none"/>
        </w:rPr>
      </w:pPr>
      <w:r>
        <w:rPr>
          <w:rFonts w:ascii="Lora" w:cs="Lora" w:eastAsia="Lora" w:hAnsi="Lora"/>
          <w:b w:val="1"/>
          <w:bCs w:val="1"/>
          <w:color w:val="666666"/>
          <w:sz w:val="18"/>
          <w:szCs w:val="18"/>
          <w:rtl w:val="0"/>
        </w:rPr>
        <w:t xml:space="preserve">Designer of Zynga’s ‘Bold Beat of the Year’</w:t>
      </w:r>
      <w:r>
        <w:rPr>
          <w:rFonts w:ascii="Lora" w:cs="Lora" w:eastAsia="Lora" w:hAnsi="Lora"/>
          <w:color w:val="666666"/>
          <w:sz w:val="18"/>
          <w:szCs w:val="18"/>
          <w:rtl w:val="0"/>
        </w:rPr>
        <w:t xml:space="preserve"> across entire publisher’s portfolio, </w:t>
      </w:r>
      <w:r>
        <w:rPr>
          <w:rFonts w:ascii="Lora" w:cs="Lora" w:eastAsia="Lora" w:hAnsi="Lora"/>
          <w:i w:val="1"/>
          <w:iCs w:val="1"/>
          <w:color w:val="666666"/>
          <w:sz w:val="18"/>
          <w:szCs w:val="18"/>
          <w:rtl w:val="0"/>
        </w:rPr>
        <w:t xml:space="preserve">American Roadtrip</w:t>
      </w:r>
    </w:p>
    <w:p w:rsidR="00000000" w:rsidDel="00000000" w:rsidP="00000000" w:rsidRDefault="00000000" w:rsidRPr="00000000" w14:paraId="0000001D">
      <w:pPr>
        <w:widowControl w:val="0"/>
        <w:rPr>
          <w:rFonts w:ascii="Lora" w:cs="Lora" w:eastAsia="Lora" w:hAnsi="Lora"/>
          <w:i w:val="1"/>
          <w:iCs w:val="1"/>
          <w:color w:val="2e4440"/>
          <w:sz w:val="22.666772842407227"/>
          <w:szCs w:val="22.666772842407227"/>
        </w:rPr>
      </w:pPr>
      <w:r>
        <w:rPr>
          <w:rFonts w:ascii="Lora" w:cs="Lora" w:eastAsia="Lora" w:hAnsi="Lora"/>
          <w:color w:val="2e4440"/>
          <w:sz w:val="22.666772842407227"/>
          <w:szCs w:val="22.666772842407227"/>
          <w:rtl w:val="0"/>
        </w:rPr>
        <w:t xml:space="preserve">Junior Live Designer </w:t>
      </w:r>
      <w:r>
        <w:rPr>
          <w:rFonts w:ascii="Lora" w:cs="Lora" w:eastAsia="Lora" w:hAnsi="Lora"/>
          <w:i w:val="1"/>
          <w:iCs w:val="1"/>
          <w:color w:val="2e4440"/>
          <w:sz w:val="22.666772842407227"/>
          <w:szCs w:val="22.666772842407227"/>
          <w:rtl w:val="0"/>
        </w:rPr>
        <w:t xml:space="preserve">until July 2019</w:t>
      </w:r>
    </w:p>
    <w:p w:rsidR="00000000" w:rsidDel="00000000" w:rsidP="00000000" w:rsidRDefault="00000000" w:rsidRPr="00000000" w14:paraId="0000001E">
      <w:pPr>
        <w:widowControl w:val="0"/>
        <w:numPr>
          <w:ilvl w:val="0"/>
          <w:numId w:val="2"/>
        </w:numPr>
        <w:ind w:left="720" w:hanging="360"/>
        <w:jc w:val="both"/>
        <w:rPr>
          <w:rFonts w:ascii="Lora" w:cs="Lora" w:eastAsia="Lora" w:hAnsi="Lora"/>
          <w:color w:val="666666"/>
          <w:sz w:val="18"/>
          <w:szCs w:val="18"/>
        </w:rPr>
      </w:pPr>
      <w:r>
        <w:rPr>
          <w:rFonts w:ascii="Lora" w:cs="Lora" w:eastAsia="Lora" w:hAnsi="Lora"/>
          <w:color w:val="666666"/>
          <w:sz w:val="18"/>
          <w:szCs w:val="18"/>
          <w:rtl w:val="0"/>
        </w:rPr>
        <w:t xml:space="preserve">Took on responsibilities across UX, engineering, product management and production</w:t>
      </w:r>
    </w:p>
    <w:p w:rsidR="00000000" w:rsidDel="00000000" w:rsidP="00000000" w:rsidRDefault="00000000" w:rsidRPr="00000000" w14:paraId="0000001F">
      <w:pPr>
        <w:widowControl w:val="0"/>
        <w:ind w:left="720" w:firstLine="0"/>
        <w:jc w:val="both"/>
        <w:rPr>
          <w:rFonts w:ascii="Lora" w:cs="Lora" w:eastAsia="Lora" w:hAnsi="Lora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widowControl w:val="0"/>
        <w:rPr>
          <w:rFonts w:ascii="Lora" w:cs="Lora" w:eastAsia="Lora" w:hAnsi="Lora"/>
          <w:color w:val="2e4440"/>
          <w:sz w:val="22.666772842407227"/>
          <w:szCs w:val="22.666772842407227"/>
        </w:rPr>
      </w:pPr>
      <w:r w:rsidDel="00000000" w:rsidR="00000000" w:rsidRPr="00000000">
        <w:rPr>
          <w:rFonts w:ascii="Lora" w:cs="Lora" w:eastAsia="Lora" w:hAnsi="Lora"/>
          <w:b w:val="1"/>
          <w:bCs w:val="1"/>
          <w:color w:val="45818e"/>
          <w:sz w:val="21.989999771118164"/>
          <w:szCs w:val="21.989999771118164"/>
          <w:rtl w:val="0"/>
        </w:rPr>
        <w:t xml:space="preserve">Sorrells Wineracks, Rayleigh - JANUARY to SEPTEMBER 2018</w:t>
      </w:r>
      <w:r w:rsidDel="00000000" w:rsidR="00000000" w:rsidRPr="00000000">
        <w:rPr>
          <w:rFonts w:ascii="Lora" w:cs="Lora" w:eastAsia="Lora" w:hAnsi="Lora"/>
          <w:color w:val="2e4440"/>
          <w:sz w:val="22.666772842407227"/>
          <w:szCs w:val="22.666772842407227"/>
          <w:rtl w:val="0"/>
        </w:rPr>
        <w:t xml:space="preserve"> </w:t>
      </w:r>
    </w:p>
    <w:p w:rsidR="00000000" w:rsidDel="00000000" w:rsidP="00000000" w:rsidRDefault="00000000" w:rsidRPr="00000000" w14:paraId="00000021">
      <w:pPr>
        <w:pageBreakBefore w:val="0"/>
        <w:widowControl w:val="0"/>
        <w:rPr>
          <w:rFonts w:ascii="Lora" w:cs="Lora" w:eastAsia="Lora" w:hAnsi="Lora"/>
          <w:color w:val="2e4440"/>
          <w:sz w:val="22.666772842407227"/>
          <w:szCs w:val="22.666772842407227"/>
        </w:rPr>
      </w:pPr>
      <w:r>
        <w:rPr>
          <w:rFonts w:ascii="Lora" w:cs="Lora" w:eastAsia="Lora" w:hAnsi="Lora"/>
          <w:color w:val="2e4440"/>
          <w:sz w:val="22.666772842407227"/>
          <w:szCs w:val="22.666772842407227"/>
          <w:rtl w:val="0"/>
        </w:rPr>
        <w:t xml:space="preserve">Product / Industrial Designer </w:t>
      </w:r>
    </w:p>
    <w:p w:rsidR="00000000" w:rsidDel="00000000" w:rsidP="00000000" w:rsidRDefault="00000000" w:rsidRPr="00000000" w14:paraId="00000022">
      <w:pPr>
        <w:widowControl w:val="0"/>
        <w:numPr>
          <w:ilvl w:val="0"/>
          <w:numId w:val="2"/>
        </w:numPr>
        <w:ind w:left="720" w:hanging="360"/>
        <w:jc w:val="both"/>
        <w:rPr>
          <w:rFonts w:ascii="Lora" w:cs="Lora" w:eastAsia="Lora" w:hAnsi="Lora"/>
          <w:color w:val="666666"/>
          <w:sz w:val="18"/>
          <w:szCs w:val="18"/>
        </w:rPr>
      </w:pPr>
      <w:r>
        <w:rPr>
          <w:rFonts w:ascii="Lora" w:cs="Lora" w:eastAsia="Lora" w:hAnsi="Lora"/>
          <w:color w:val="666666"/>
          <w:sz w:val="18"/>
          <w:szCs w:val="18"/>
          <w:rtl w:val="0"/>
        </w:rPr>
        <w:t xml:space="preserve">Designed product/industrial solutions and created a client-facing app to visualise wine cellars in situ</w:t>
      </w:r>
    </w:p>
    <w:p w:rsidR="00000000" w:rsidDel="00000000" w:rsidP="00000000" w:rsidRDefault="00000000" w:rsidRPr="00000000" w14:paraId="00000023">
      <w:pPr>
        <w:pageBreakBefore w:val="0"/>
        <w:widowControl w:val="0"/>
        <w:rPr>
          <w:rFonts w:ascii="Lora" w:cs="Lora" w:eastAsia="Lora" w:hAnsi="Lora"/>
          <w:color w:val="666666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ora" w:cs="Lora" w:eastAsia="Lora" w:hAnsi="Lora"/>
          <w:b w:val="1"/>
          <w:bCs w:val="1"/>
          <w:i w:val="0"/>
          <w:iCs w:val="0"/>
          <w:smallCaps w:val="0"/>
          <w:strike w:val="0"/>
          <w:color w:val="42424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b w:val="1"/>
          <w:bCs w:val="1"/>
          <w:i w:val="0"/>
          <w:iCs w:val="0"/>
          <w:smallCaps w:val="0"/>
          <w:strike w:val="0"/>
          <w:color w:val="424242"/>
          <w:sz w:val="24"/>
          <w:szCs w:val="24"/>
          <w:u w:val="non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ora" w:cs="Lora" w:eastAsia="Lora" w:hAnsi="Lora"/>
          <w:b w:val="1"/>
          <w:bCs w:val="1"/>
          <w:i w:val="0"/>
          <w:iCs w:val="0"/>
          <w:smallCaps w:val="0"/>
          <w:strike w:val="0"/>
          <w:color w:val="45818e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b w:val="1"/>
          <w:bCs w:val="1"/>
          <w:i w:val="0"/>
          <w:iCs w:val="0"/>
          <w:smallCaps w:val="0"/>
          <w:strike w:val="0"/>
          <w:color w:val="45818e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Computer Games Arts BA, University for the Creative Arts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ora" w:cs="Lora" w:eastAsia="Lora" w:hAnsi="Lora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2015 - 2018, Farnham, First Class Honours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Lora" w:cs="Lora" w:eastAsia="Lora" w:hAnsi="Lora"/>
          <w:i w:val="0"/>
          <w:iCs w:val="0"/>
          <w:smallCaps w:val="0"/>
          <w:strike w:val="0"/>
          <w:color w:val="666666"/>
          <w:sz w:val="18"/>
          <w:szCs w:val="18"/>
          <w:shd w:fill="auto" w:val="clear"/>
          <w:vertAlign w:val="baseline"/>
        </w:rPr>
      </w:pPr>
      <w:r>
        <w:rPr>
          <w:rFonts w:ascii="Lora" w:cs="Lora" w:eastAsia="Lora" w:hAnsi="Lora"/>
          <w:color w:val="666666"/>
          <w:sz w:val="18"/>
          <w:szCs w:val="18"/>
          <w:rtl w:val="0"/>
        </w:rPr>
        <w:t xml:space="preserve">Experience in Unity, Autodesk Maya, C#, prototyping and interaction design principles.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Lora" w:cs="Lora" w:eastAsia="Lora" w:hAnsi="Lora"/>
          <w:color w:val="666666"/>
          <w:sz w:val="18"/>
          <w:szCs w:val="18"/>
        </w:rPr>
      </w:pPr>
      <w:r>
        <w:rPr>
          <w:rFonts w:ascii="Lora" w:cs="Lora" w:eastAsia="Lora" w:hAnsi="Lora"/>
          <w:color w:val="666666"/>
          <w:sz w:val="18"/>
          <w:szCs w:val="18"/>
          <w:rtl w:val="0"/>
        </w:rPr>
        <w:t xml:space="preserve">Created numerous prototypes across games, tools and interactive experiences.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Lora" w:cs="Lora" w:eastAsia="Lora" w:hAnsi="Lora"/>
          <w:color w:val="666666"/>
          <w:sz w:val="18"/>
          <w:szCs w:val="18"/>
          <w:u w:val="none"/>
        </w:rPr>
      </w:pPr>
      <w:r w:rsidDel="00000000" w:rsidR="00000000" w:rsidRPr="00000000">
        <w:rPr>
          <w:rFonts w:ascii="Lora" w:cs="Lora" w:eastAsia="Lora" w:hAnsi="Lora"/>
          <w:color w:val="666666"/>
          <w:sz w:val="18"/>
          <w:szCs w:val="18"/>
          <w:rtl w:val="0"/>
        </w:rPr>
        <w:t xml:space="preserve">Dissertation: Ludonarrative Dissonance in Game Narrative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ora" w:cs="Lora" w:eastAsia="Lora" w:hAnsi="Lora"/>
          <w:b w:val="1"/>
          <w:bCs w:val="1"/>
          <w:i w:val="0"/>
          <w:iCs w:val="0"/>
          <w:smallCaps w:val="0"/>
          <w:strike w:val="0"/>
          <w:color w:val="45818e"/>
          <w:sz w:val="21.989999771118164"/>
          <w:szCs w:val="21.98999977111816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b w:val="1"/>
          <w:bCs w:val="1"/>
          <w:i w:val="0"/>
          <w:iCs w:val="0"/>
          <w:smallCaps w:val="0"/>
          <w:strike w:val="0"/>
          <w:color w:val="45818e"/>
          <w:sz w:val="21.989999771118164"/>
          <w:szCs w:val="21.989999771118164"/>
          <w:u w:val="none"/>
          <w:shd w:fill="auto" w:val="clear"/>
          <w:vertAlign w:val="baseline"/>
          <w:rtl w:val="0"/>
        </w:rPr>
        <w:t xml:space="preserve">King Edward VI Grammar School, Chelmsford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ora" w:cs="Lora" w:eastAsia="Lora" w:hAnsi="Lora"/>
          <w:color w:val="666666"/>
          <w:sz w:val="18"/>
          <w:szCs w:val="18"/>
        </w:rPr>
      </w:pPr>
      <w:r w:rsidDel="00000000" w:rsidR="00000000" w:rsidRPr="00000000">
        <w:rPr>
          <w:rFonts w:ascii="Lora" w:cs="Lora" w:eastAsia="Lora" w:hAnsi="Lora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2007 - 2014, 14 GCSEs inc. Maths/English. A Levels English, Economics, Physics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ora" w:cs="Lora" w:eastAsia="Lora" w:hAnsi="Lora"/>
          <w:b w:val="1"/>
          <w:bCs w:val="1"/>
          <w:i w:val="0"/>
          <w:iCs w:val="0"/>
          <w:smallCaps w:val="0"/>
          <w:strike w:val="0"/>
          <w:color w:val="424242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Lora" w:cs="Lora" w:eastAsia="Lora" w:hAnsi="Lora"/>
          <w:b w:val="1"/>
          <w:bCs w:val="1"/>
          <w:i w:val="0"/>
          <w:iCs w:val="0"/>
          <w:smallCaps w:val="0"/>
          <w:strike w:val="0"/>
          <w:color w:val="424242"/>
          <w:sz w:val="24"/>
          <w:szCs w:val="24"/>
          <w:u w:val="none"/>
          <w:shd w:fill="auto" w:val="clear"/>
          <w:vertAlign w:val="baseline"/>
          <w:rtl w:val="0"/>
        </w:rPr>
        <w:t xml:space="preserve">PERSONAL INTERESTS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Lora" w:cs="Lora" w:eastAsia="Lora" w:hAnsi="Lora"/>
          <w:color w:val="666666"/>
          <w:sz w:val="18"/>
          <w:szCs w:val="18"/>
        </w:rPr>
      </w:pPr>
      <w:r w:rsidDel="00000000" w:rsidR="00000000" w:rsidRPr="00000000">
        <w:rPr>
          <w:rFonts w:ascii="Lora" w:cs="Lora" w:eastAsia="Lora" w:hAnsi="Lora"/>
          <w:color w:val="666666"/>
          <w:sz w:val="18"/>
          <w:szCs w:val="18"/>
          <w:rtl w:val="0"/>
        </w:rPr>
        <w:t xml:space="preserve">D&amp;D</w:t>
      </w:r>
      <w:r w:rsidDel="00000000" w:rsidR="00000000" w:rsidRPr="00000000">
        <w:rPr>
          <w:rFonts w:ascii="Lora" w:cs="Lora" w:eastAsia="Lora" w:hAnsi="Lora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 - Literature - </w:t>
      </w:r>
      <w:r w:rsidDel="00000000" w:rsidR="00000000" w:rsidRPr="00000000">
        <w:rPr>
          <w:rFonts w:ascii="Lora" w:cs="Lora" w:eastAsia="Lora" w:hAnsi="Lora"/>
          <w:color w:val="666666"/>
          <w:sz w:val="18"/>
          <w:szCs w:val="18"/>
          <w:rtl w:val="0"/>
        </w:rPr>
        <w:t xml:space="preserve">Snowboarding</w:t>
      </w:r>
      <w:r w:rsidDel="00000000" w:rsidR="00000000" w:rsidRPr="00000000">
        <w:rPr>
          <w:rFonts w:ascii="Lora" w:cs="Lora" w:eastAsia="Lora" w:hAnsi="Lora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Lora" w:cs="Lora" w:eastAsia="Lora" w:hAnsi="Lora"/>
          <w:color w:val="666666"/>
          <w:sz w:val="18"/>
          <w:szCs w:val="18"/>
          <w:rtl w:val="0"/>
        </w:rPr>
        <w:t xml:space="preserve">Bouldering</w:t>
      </w:r>
      <w:r w:rsidDel="00000000" w:rsidR="00000000" w:rsidRPr="00000000">
        <w:rPr>
          <w:rFonts w:ascii="Lora" w:cs="Lora" w:eastAsia="Lora" w:hAnsi="Lora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 - </w:t>
      </w:r>
      <w:r w:rsidDel="00000000" w:rsidR="00000000" w:rsidRPr="00000000">
        <w:rPr>
          <w:rFonts w:ascii="Lora" w:cs="Lora" w:eastAsia="Lora" w:hAnsi="Lora"/>
          <w:color w:val="666666"/>
          <w:sz w:val="18"/>
          <w:szCs w:val="18"/>
          <w:rtl w:val="0"/>
        </w:rPr>
        <w:t xml:space="preserve">Emerging Technology - Web Design</w:t>
      </w:r>
    </w:p>
    <w:p w:rsidR="00000000" w:rsidDel="00000000" w:rsidP="00000000" w:rsidRDefault="00000000" w:rsidRPr="00000000" w14:paraId="0000002E">
      <w:pPr>
        <w:pageBreakBefore w:val="0"/>
        <w:widowControl w:val="0"/>
        <w:rPr>
          <w:rFonts w:ascii="Lora" w:cs="Lora" w:eastAsia="Lora" w:hAnsi="Lora"/>
          <w:color w:val="666666"/>
          <w:sz w:val="18"/>
          <w:szCs w:val="18"/>
        </w:rPr>
      </w:pPr>
      <w:r>
        <w:rPr>
          <w:rFonts w:ascii="Lora" w:cs="Lora" w:eastAsia="Lora" w:hAnsi="Lora"/>
          <w:color w:val="76a5af"/>
          <w:sz w:val="18"/>
          <w:szCs w:val="18"/>
          <w:rtl w:val="0"/>
        </w:rPr>
        <w:t xml:space="preserve">CHELMSFORD / LONDON, UK   </w:t>
      </w:r>
      <w:r>
        <w:rPr>
          <w:rFonts w:ascii="Lora" w:cs="Lora" w:eastAsia="Lora" w:hAnsi="Lora"/>
          <w:color w:val="e91d63"/>
          <w:sz w:val="18"/>
          <w:szCs w:val="18"/>
          <w:rtl w:val="0"/>
        </w:rPr>
        <w:t xml:space="preserve">+44 7983 417 484   </w:t>
      </w:r>
      <w:r>
        <w:rPr>
          <w:rFonts w:ascii="Lora" w:cs="Lora" w:eastAsia="Lora" w:hAnsi="Lora"/>
          <w:color w:val="76a5af"/>
          <w:sz w:val="18"/>
          <w:szCs w:val="18"/>
          <w:rtl w:val="0"/>
        </w:rPr>
        <w:t xml:space="preserve">dlewisgames@gmail.com   </w:t>
      </w:r>
      <w:r>
        <w:rPr>
          <w:rFonts w:ascii="Lora" w:cs="Lora" w:eastAsia="Lora" w:hAnsi="Lora"/>
          <w:color w:val="76a5af"/>
          <w:sz w:val="18"/>
          <w:szCs w:val="18"/>
          <w:rtl w:val="0"/>
        </w:rPr>
        <w:t xml:space="preserve">danlewis.design</w:t>
      </w:r>
    </w:p>
    <w:sectPr>
      <w:headerReference r:id="rId6" w:type="default"/>
      <w:pgSz w:h="15840" w:w="12240" w:orient="portrait"/>
      <w:pgMar w:bottom="432" w:top="81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ourier New"/>
  <w:font w:name="Lor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Lora-regular.ttf"/><Relationship Id="rId2" Type="http://schemas.openxmlformats.org/officeDocument/2006/relationships/font" Target="fonts/Lora-bold.ttf"/><Relationship Id="rId3" Type="http://schemas.openxmlformats.org/officeDocument/2006/relationships/font" Target="fonts/Lora-italic.ttf"/><Relationship Id="rId4" Type="http://schemas.openxmlformats.org/officeDocument/2006/relationships/font" Target="fonts/Lora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